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3FE0" w14:textId="77777777" w:rsidR="004E363D" w:rsidRPr="00152EF2" w:rsidRDefault="004E363D" w:rsidP="00152EF2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44B94D04" w14:textId="77777777" w:rsidR="007B7DB8" w:rsidRPr="00152EF2" w:rsidRDefault="007B7DB8" w:rsidP="00152EF2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BD1B287" w14:textId="1D78CE37" w:rsidR="00CC395A" w:rsidRPr="00152EF2" w:rsidRDefault="00CC395A" w:rsidP="00152EF2">
      <w:pPr>
        <w:spacing w:line="276" w:lineRule="auto"/>
        <w:jc w:val="center"/>
        <w:rPr>
          <w:b/>
          <w:bCs/>
          <w:sz w:val="28"/>
          <w:szCs w:val="28"/>
        </w:rPr>
      </w:pPr>
      <w:r w:rsidRPr="00152EF2">
        <w:rPr>
          <w:b/>
          <w:bCs/>
          <w:sz w:val="28"/>
          <w:szCs w:val="28"/>
        </w:rPr>
        <w:t>Ley General de Comercio del Estado de Nueva York §519-A</w:t>
      </w:r>
    </w:p>
    <w:p w14:paraId="6A7967A2" w14:textId="42D1DC9C" w:rsidR="00CC395A" w:rsidRPr="00152EF2" w:rsidRDefault="00CC395A" w:rsidP="00152EF2">
      <w:pPr>
        <w:spacing w:line="276" w:lineRule="auto"/>
        <w:jc w:val="center"/>
        <w:rPr>
          <w:b/>
          <w:bCs/>
          <w:sz w:val="28"/>
          <w:szCs w:val="28"/>
        </w:rPr>
      </w:pPr>
      <w:r w:rsidRPr="00152EF2">
        <w:rPr>
          <w:b/>
          <w:bCs/>
          <w:sz w:val="28"/>
          <w:szCs w:val="28"/>
        </w:rPr>
        <w:t xml:space="preserve"> Notificación de Protección al Consumidor y Riesgo del Uso de Tarjeta de Crédito</w:t>
      </w:r>
    </w:p>
    <w:p w14:paraId="0EB49FDB" w14:textId="77777777" w:rsidR="00817750" w:rsidRPr="00152EF2" w:rsidRDefault="00817750" w:rsidP="00152EF2">
      <w:pPr>
        <w:spacing w:line="276" w:lineRule="auto"/>
        <w:jc w:val="center"/>
        <w:rPr>
          <w:sz w:val="28"/>
          <w:szCs w:val="28"/>
        </w:rPr>
      </w:pPr>
    </w:p>
    <w:p w14:paraId="61C10524" w14:textId="660D2B42" w:rsidR="00CC395A" w:rsidRPr="00152EF2" w:rsidRDefault="00817750" w:rsidP="00152EF2">
      <w:pPr>
        <w:spacing w:line="276" w:lineRule="auto"/>
        <w:rPr>
          <w:sz w:val="28"/>
          <w:szCs w:val="28"/>
        </w:rPr>
      </w:pPr>
      <w:r w:rsidRPr="00152EF2">
        <w:rPr>
          <w:sz w:val="28"/>
          <w:szCs w:val="28"/>
        </w:rPr>
        <w:t>Divulgación de información a todos los pacientes: El 18 de octubre de 2024, el Departamento de Salud del Estado de Nueva York emitió una guía sobre la implementación de una nueva ley de protección al consumidor con respecto a los pagos con tarjeta de crédito por servicios de atención médica.</w:t>
      </w:r>
    </w:p>
    <w:p w14:paraId="2378EE14" w14:textId="77777777" w:rsidR="00CC395A" w:rsidRPr="00152EF2" w:rsidRDefault="00CC395A" w:rsidP="00152EF2">
      <w:pPr>
        <w:spacing w:line="276" w:lineRule="auto"/>
        <w:jc w:val="center"/>
        <w:rPr>
          <w:sz w:val="28"/>
          <w:szCs w:val="28"/>
        </w:rPr>
      </w:pPr>
    </w:p>
    <w:p w14:paraId="7A2AF916" w14:textId="77777777" w:rsidR="00CC395A" w:rsidRPr="00152EF2" w:rsidRDefault="00CC395A" w:rsidP="00152EF2">
      <w:pPr>
        <w:spacing w:line="276" w:lineRule="auto"/>
        <w:jc w:val="center"/>
        <w:rPr>
          <w:sz w:val="28"/>
          <w:szCs w:val="28"/>
        </w:rPr>
      </w:pPr>
    </w:p>
    <w:p w14:paraId="463C7F89" w14:textId="1DECF42A" w:rsidR="00CC395A" w:rsidRPr="00152EF2" w:rsidRDefault="00817750" w:rsidP="00152EF2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152EF2">
        <w:rPr>
          <w:sz w:val="28"/>
          <w:szCs w:val="28"/>
        </w:rPr>
        <w:t>Las facturas médicas pagadas con tarjeta de crédito ya no se consideran una deuda médica.</w:t>
      </w:r>
    </w:p>
    <w:p w14:paraId="57B95A52" w14:textId="5F518491" w:rsidR="00817750" w:rsidRPr="00152EF2" w:rsidRDefault="00817750" w:rsidP="00152EF2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152EF2">
        <w:rPr>
          <w:sz w:val="28"/>
          <w:szCs w:val="28"/>
        </w:rPr>
        <w:t>Al pagar con una tarjeta de crédito, los pacientes renuncian a las protecciones federales y estatales en relación con las deudas médicas.</w:t>
      </w:r>
    </w:p>
    <w:p w14:paraId="1C4AA88A" w14:textId="78BE4F3B" w:rsidR="00817750" w:rsidRPr="00152EF2" w:rsidRDefault="00817750" w:rsidP="00152EF2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152EF2">
        <w:rPr>
          <w:sz w:val="28"/>
          <w:szCs w:val="28"/>
        </w:rPr>
        <w:t>Las protecciones a las que los pacientes deben reconocer que renuncian incluyen las siguientes:</w:t>
      </w:r>
    </w:p>
    <w:p w14:paraId="6FA9165B" w14:textId="6AEDE0EA" w:rsidR="00817750" w:rsidRPr="00152EF2" w:rsidRDefault="00817750" w:rsidP="00152EF2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152EF2">
        <w:rPr>
          <w:sz w:val="28"/>
          <w:szCs w:val="28"/>
        </w:rPr>
        <w:t>Prohibiciones contra el embargo de salarios y los gravámenes sobre la propiedad</w:t>
      </w:r>
    </w:p>
    <w:p w14:paraId="4F198EAD" w14:textId="40055D6F" w:rsidR="00817750" w:rsidRPr="00152EF2" w:rsidRDefault="00817750" w:rsidP="00152EF2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152EF2">
        <w:rPr>
          <w:sz w:val="28"/>
          <w:szCs w:val="28"/>
        </w:rPr>
        <w:t>Prohibiciones de reportar deudas médicas a las agencias de información crediticia</w:t>
      </w:r>
    </w:p>
    <w:p w14:paraId="70B17DB4" w14:textId="5A00EC61" w:rsidR="00817750" w:rsidRPr="00152EF2" w:rsidRDefault="00817750" w:rsidP="00152EF2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152EF2">
        <w:rPr>
          <w:sz w:val="28"/>
          <w:szCs w:val="28"/>
        </w:rPr>
        <w:t>Limitaciones en las tasas de interés</w:t>
      </w:r>
    </w:p>
    <w:p w14:paraId="70D55D81" w14:textId="0AEED00B" w:rsidR="00817750" w:rsidRPr="00152EF2" w:rsidRDefault="00817750" w:rsidP="00152EF2">
      <w:pPr>
        <w:spacing w:line="276" w:lineRule="auto"/>
        <w:rPr>
          <w:sz w:val="28"/>
          <w:szCs w:val="28"/>
        </w:rPr>
      </w:pPr>
      <w:r w:rsidRPr="00152EF2">
        <w:rPr>
          <w:sz w:val="28"/>
          <w:szCs w:val="28"/>
        </w:rPr>
        <w:t xml:space="preserve">iv. </w:t>
      </w:r>
      <w:r w:rsidRPr="00152EF2">
        <w:rPr>
          <w:sz w:val="28"/>
          <w:szCs w:val="28"/>
        </w:rPr>
        <w:tab/>
        <w:t>Los pacientes deben reconocer afirmativamente que renuncian a estas protecciones al pagar con una tarjeta de crédito</w:t>
      </w:r>
    </w:p>
    <w:p w14:paraId="2465CA9D" w14:textId="77777777" w:rsidR="00817750" w:rsidRPr="00152EF2" w:rsidRDefault="00817750" w:rsidP="00152EF2">
      <w:pPr>
        <w:spacing w:line="276" w:lineRule="auto"/>
        <w:rPr>
          <w:sz w:val="28"/>
          <w:szCs w:val="28"/>
        </w:rPr>
      </w:pPr>
    </w:p>
    <w:p w14:paraId="4B66050B" w14:textId="77777777" w:rsidR="00817750" w:rsidRPr="00152EF2" w:rsidRDefault="00817750" w:rsidP="00152EF2">
      <w:pPr>
        <w:spacing w:line="276" w:lineRule="auto"/>
        <w:rPr>
          <w:sz w:val="28"/>
          <w:szCs w:val="28"/>
        </w:rPr>
      </w:pPr>
    </w:p>
    <w:p w14:paraId="58ADF58A" w14:textId="16C69607" w:rsidR="00817750" w:rsidRPr="00152EF2" w:rsidRDefault="00817750" w:rsidP="00152EF2">
      <w:pPr>
        <w:spacing w:line="276" w:lineRule="auto"/>
        <w:jc w:val="center"/>
        <w:rPr>
          <w:b/>
          <w:bCs/>
          <w:sz w:val="26"/>
          <w:szCs w:val="26"/>
        </w:rPr>
      </w:pPr>
      <w:r w:rsidRPr="00152EF2">
        <w:rPr>
          <w:b/>
          <w:bCs/>
          <w:sz w:val="26"/>
          <w:szCs w:val="26"/>
        </w:rPr>
        <w:t>Reconocimiento</w:t>
      </w:r>
    </w:p>
    <w:p w14:paraId="37DB38E9" w14:textId="77777777" w:rsidR="00817750" w:rsidRPr="00152EF2" w:rsidRDefault="00817750" w:rsidP="00152EF2">
      <w:pPr>
        <w:spacing w:line="276" w:lineRule="auto"/>
        <w:jc w:val="center"/>
        <w:rPr>
          <w:sz w:val="26"/>
          <w:szCs w:val="26"/>
        </w:rPr>
      </w:pPr>
    </w:p>
    <w:p w14:paraId="0E33D1CE" w14:textId="22D6DBD5" w:rsidR="00CC395A" w:rsidRPr="00152EF2" w:rsidRDefault="00817750" w:rsidP="00152EF2">
      <w:pPr>
        <w:spacing w:line="276" w:lineRule="auto"/>
        <w:rPr>
          <w:sz w:val="26"/>
          <w:szCs w:val="26"/>
        </w:rPr>
      </w:pPr>
      <w:r w:rsidRPr="00152EF2">
        <w:rPr>
          <w:sz w:val="26"/>
          <w:szCs w:val="26"/>
        </w:rPr>
        <w:t xml:space="preserve">Yo, __________________________ he leído y entiendo la Notificación de Protección al Consumidor y Riesgo del Uso de Tarjeta de Crédito, y autorizo que se cobren a mi tarjeta de crédito los servicios prestados </w:t>
      </w:r>
      <w:proofErr w:type="spellStart"/>
      <w:r w:rsidRPr="00152EF2">
        <w:rPr>
          <w:sz w:val="26"/>
          <w:szCs w:val="26"/>
        </w:rPr>
        <w:t>el</w:t>
      </w:r>
      <w:proofErr w:type="spellEnd"/>
      <w:r w:rsidRPr="00152EF2">
        <w:rPr>
          <w:sz w:val="26"/>
          <w:szCs w:val="26"/>
        </w:rPr>
        <w:t xml:space="preserve"> día (</w:t>
      </w:r>
      <w:proofErr w:type="spellStart"/>
      <w:r w:rsidRPr="00152EF2">
        <w:rPr>
          <w:sz w:val="26"/>
          <w:szCs w:val="26"/>
        </w:rPr>
        <w:t>Fecha</w:t>
      </w:r>
      <w:proofErr w:type="spellEnd"/>
      <w:r w:rsidRPr="00152EF2">
        <w:rPr>
          <w:sz w:val="26"/>
          <w:szCs w:val="26"/>
        </w:rPr>
        <w:t>) _________________</w:t>
      </w:r>
    </w:p>
    <w:p w14:paraId="75AD5223" w14:textId="4E898EB0" w:rsidR="004D6B0F" w:rsidRPr="00152EF2" w:rsidRDefault="00CC395A" w:rsidP="00152EF2">
      <w:pPr>
        <w:spacing w:line="276" w:lineRule="auto"/>
        <w:rPr>
          <w:sz w:val="28"/>
          <w:szCs w:val="28"/>
        </w:rPr>
      </w:pPr>
      <w:r w:rsidRPr="00152EF2">
        <w:rPr>
          <w:sz w:val="28"/>
          <w:szCs w:val="28"/>
        </w:rPr>
        <w:t xml:space="preserve"> </w:t>
      </w:r>
    </w:p>
    <w:sectPr w:rsidR="004D6B0F" w:rsidRPr="00152EF2" w:rsidSect="00336A71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76E75" w14:textId="77777777" w:rsidR="008772EF" w:rsidRDefault="008772EF" w:rsidP="00AD3DFF">
      <w:r>
        <w:separator/>
      </w:r>
    </w:p>
  </w:endnote>
  <w:endnote w:type="continuationSeparator" w:id="0">
    <w:p w14:paraId="72112B5B" w14:textId="77777777" w:rsidR="008772EF" w:rsidRDefault="008772EF" w:rsidP="00AD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5A4DD" w14:textId="77777777" w:rsidR="008772EF" w:rsidRDefault="008772EF" w:rsidP="00AD3DFF">
      <w:r>
        <w:separator/>
      </w:r>
    </w:p>
  </w:footnote>
  <w:footnote w:type="continuationSeparator" w:id="0">
    <w:p w14:paraId="6BD9FCCD" w14:textId="77777777" w:rsidR="008772EF" w:rsidRDefault="008772EF" w:rsidP="00AD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C543" w14:textId="53A15080" w:rsidR="00AD3DFF" w:rsidRDefault="00CC39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072A6" wp14:editId="68641BF7">
              <wp:simplePos x="0" y="0"/>
              <wp:positionH relativeFrom="column">
                <wp:posOffset>4512310</wp:posOffset>
              </wp:positionH>
              <wp:positionV relativeFrom="paragraph">
                <wp:posOffset>2540</wp:posOffset>
              </wp:positionV>
              <wp:extent cx="1721485" cy="766445"/>
              <wp:effectExtent l="0" t="254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E2D90" w14:textId="77777777" w:rsidR="00654315" w:rsidRDefault="00654315" w:rsidP="0022487F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82-11 37</w:t>
                          </w:r>
                          <w:r w:rsidRPr="00654315"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 xml:space="preserve"> Avenue</w:t>
                          </w:r>
                        </w:p>
                        <w:p w14:paraId="437E54C8" w14:textId="1CFE78CF" w:rsidR="00654315" w:rsidRDefault="00654315" w:rsidP="0022487F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Jackson Heights, NY 11372</w:t>
                          </w:r>
                        </w:p>
                        <w:p w14:paraId="0FE76C95" w14:textId="16C4E46F" w:rsidR="00AD3DFF" w:rsidRPr="0022487F" w:rsidRDefault="00654315" w:rsidP="0022487F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718-567-5200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072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5.3pt;margin-top:.2pt;width:135.5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" stroked="f">
              <v:textbox>
                <w:txbxContent>
                  <w:p w14:paraId="052E2D90" w14:textId="77777777" w:rsidR="00654315" w:rsidRDefault="00654315" w:rsidP="0022487F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82-11 37</w:t>
                    </w:r>
                    <w:r w:rsidRPr="00654315"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 xml:space="preserve"> Avenue</w:t>
                    </w:r>
                  </w:p>
                  <w:p w14:paraId="437E54C8" w14:textId="1CFE78CF" w:rsidR="00654315" w:rsidRDefault="00654315" w:rsidP="0022487F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Jackson Heights, NY 11372</w:t>
                    </w:r>
                  </w:p>
                  <w:p w14:paraId="0FE76C95" w14:textId="16C4E46F" w:rsidR="00AD3DFF" w:rsidRPr="0022487F" w:rsidRDefault="00654315" w:rsidP="0022487F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718-567-5200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FB8478" wp14:editId="7602FCFC">
              <wp:simplePos x="0" y="0"/>
              <wp:positionH relativeFrom="column">
                <wp:posOffset>2857500</wp:posOffset>
              </wp:positionH>
              <wp:positionV relativeFrom="paragraph">
                <wp:posOffset>19050</wp:posOffset>
              </wp:positionV>
              <wp:extent cx="1721485" cy="766445"/>
              <wp:effectExtent l="0" t="2540" r="0" b="2540"/>
              <wp:wrapNone/>
              <wp:docPr id="728187903" name="Text Box 728187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034B1" w14:textId="090B3D6E" w:rsidR="00CC395A" w:rsidRDefault="00CC395A" w:rsidP="00CC395A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400 Broadway</w:t>
                          </w:r>
                        </w:p>
                        <w:p w14:paraId="6FF23F91" w14:textId="3CF2D340" w:rsidR="00CC395A" w:rsidRDefault="00CC395A" w:rsidP="00CC395A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New York, NY 10013</w:t>
                          </w:r>
                        </w:p>
                        <w:p w14:paraId="3B7D92A4" w14:textId="35DF21BC" w:rsidR="00CC395A" w:rsidRPr="0022487F" w:rsidRDefault="00CC395A" w:rsidP="00CC395A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212-334-6029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B8478" id="Text Box 728187903" o:spid="_x0000_s1027" type="#_x0000_t202" style="position:absolute;margin-left:225pt;margin-top:1.5pt;width:135.55pt;height: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" stroked="f">
              <v:textbox>
                <w:txbxContent>
                  <w:p w14:paraId="310034B1" w14:textId="090B3D6E" w:rsidR="00CC395A" w:rsidRDefault="00CC395A" w:rsidP="00CC395A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400 Broadway</w:t>
                    </w:r>
                  </w:p>
                  <w:p w14:paraId="6FF23F91" w14:textId="3CF2D340" w:rsidR="00CC395A" w:rsidRDefault="00CC395A" w:rsidP="00CC395A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New York, NY 10013</w:t>
                    </w:r>
                  </w:p>
                  <w:p w14:paraId="3B7D92A4" w14:textId="35DF21BC" w:rsidR="00CC395A" w:rsidRPr="0022487F" w:rsidRDefault="00CC395A" w:rsidP="00CC395A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212-334-6029</w:t>
                    </w:r>
                  </w:p>
                </w:txbxContent>
              </v:textbox>
            </v:shape>
          </w:pict>
        </mc:Fallback>
      </mc:AlternateContent>
    </w:r>
    <w:r w:rsidR="0022487F" w:rsidRPr="003130A9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B0B45" wp14:editId="23B09B0D">
              <wp:simplePos x="0" y="0"/>
              <wp:positionH relativeFrom="column">
                <wp:posOffset>2638425</wp:posOffset>
              </wp:positionH>
              <wp:positionV relativeFrom="paragraph">
                <wp:posOffset>17145</wp:posOffset>
              </wp:positionV>
              <wp:extent cx="0" cy="609600"/>
              <wp:effectExtent l="0" t="0" r="3810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09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xmlns:w="http://schemas.openxmlformats.org/wordprocessingml/2006/main">
            <v:shapetype xmlns:o="urn:schemas-microsoft-com:office:office" xmlns:v="urn:schemas-microsoft-com:vml" xmlns:w14="http://schemas.microsoft.com/office/word/2010/wordml" w14:anchorId="66DFE692" id="_x0000_t32" coordsize="21600,21600" o:spt="32" o:oned="t" path="m,l21600,21600e" filled="f">
              <v:path arrowok="t" fillok="f" o:connecttype="none"/>
              <o:lock v:ext="edit" shapetype="t"/>
            </v:shapetype>
            <v:shape xmlns:o="urn:schemas-microsoft-com:office:office" xmlns:v="urn:schemas-microsoft-com:vml" id="AutoShape 1" o:spid="_x0000_s1026" type="#_x0000_t32" style="position:absolute;margin-left:207.75pt;margin-top:1.35pt;width:0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" strokecolor="gray [1629]"/>
          </w:pict>
        </mc:Fallback>
      </mc:AlternateContent>
    </w:r>
    <w:r w:rsidR="00AD3DFF" w:rsidRPr="00AD3DFF">
      <w:rPr>
        <w:noProof/>
      </w:rPr>
      <w:drawing>
        <wp:inline distT="0" distB="0" distL="0" distR="0" wp14:anchorId="5F4C1C0C" wp14:editId="05DCEB3A">
          <wp:extent cx="2438400" cy="665089"/>
          <wp:effectExtent l="19050" t="0" r="0" b="0"/>
          <wp:docPr id="2" name="Picture 0" descr="apicha_logo_rgb_hrz_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ha_logo_rgb_hrz_ta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1268" cy="66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5AB2"/>
    <w:multiLevelType w:val="hybridMultilevel"/>
    <w:tmpl w:val="81808062"/>
    <w:lvl w:ilvl="0" w:tplc="45F665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E12"/>
    <w:multiLevelType w:val="multilevel"/>
    <w:tmpl w:val="A37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1231"/>
    <w:multiLevelType w:val="hybridMultilevel"/>
    <w:tmpl w:val="3952570A"/>
    <w:lvl w:ilvl="0" w:tplc="807C97AE">
      <w:start w:val="1"/>
      <w:numFmt w:val="bullet"/>
      <w:lvlText w:val="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33D54"/>
    <w:multiLevelType w:val="hybridMultilevel"/>
    <w:tmpl w:val="F0E88DF6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96FED"/>
    <w:multiLevelType w:val="hybridMultilevel"/>
    <w:tmpl w:val="302C8A18"/>
    <w:lvl w:ilvl="0" w:tplc="E0BC469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A6077"/>
    <w:multiLevelType w:val="hybridMultilevel"/>
    <w:tmpl w:val="10FA8BA2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6E1F"/>
    <w:multiLevelType w:val="hybridMultilevel"/>
    <w:tmpl w:val="76503A52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E67"/>
    <w:multiLevelType w:val="hybridMultilevel"/>
    <w:tmpl w:val="FEA6C25A"/>
    <w:lvl w:ilvl="0" w:tplc="7A22CE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12123"/>
    <w:multiLevelType w:val="hybridMultilevel"/>
    <w:tmpl w:val="DCF40E48"/>
    <w:lvl w:ilvl="0" w:tplc="807C97AE">
      <w:start w:val="1"/>
      <w:numFmt w:val="bullet"/>
      <w:lvlText w:val="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0EEA"/>
    <w:multiLevelType w:val="hybridMultilevel"/>
    <w:tmpl w:val="A798FD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929BE"/>
    <w:multiLevelType w:val="hybridMultilevel"/>
    <w:tmpl w:val="0D443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F385B"/>
    <w:multiLevelType w:val="hybridMultilevel"/>
    <w:tmpl w:val="5AFC0020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B2B8A"/>
    <w:multiLevelType w:val="hybridMultilevel"/>
    <w:tmpl w:val="63AEA366"/>
    <w:lvl w:ilvl="0" w:tplc="9DCAFA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6DC1"/>
    <w:multiLevelType w:val="hybridMultilevel"/>
    <w:tmpl w:val="9E7C9C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206D7"/>
    <w:multiLevelType w:val="hybridMultilevel"/>
    <w:tmpl w:val="30DCF7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9546557"/>
    <w:multiLevelType w:val="hybridMultilevel"/>
    <w:tmpl w:val="314234B8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E20C3"/>
    <w:multiLevelType w:val="hybridMultilevel"/>
    <w:tmpl w:val="1D467A32"/>
    <w:lvl w:ilvl="0" w:tplc="807C97AE">
      <w:start w:val="1"/>
      <w:numFmt w:val="bullet"/>
      <w:lvlText w:val="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7232">
    <w:abstractNumId w:val="10"/>
  </w:num>
  <w:num w:numId="2" w16cid:durableId="375398101">
    <w:abstractNumId w:val="14"/>
  </w:num>
  <w:num w:numId="3" w16cid:durableId="1979453645">
    <w:abstractNumId w:val="0"/>
  </w:num>
  <w:num w:numId="4" w16cid:durableId="2004505507">
    <w:abstractNumId w:val="1"/>
    <w:lvlOverride w:ilvl="0">
      <w:lvl w:ilvl="0">
        <w:numFmt w:val="bullet"/>
        <w:lvlText w:val=""/>
        <w:lvlJc w:val="left"/>
        <w:pPr>
          <w:tabs>
            <w:tab w:val="num" w:pos="1800"/>
          </w:tabs>
          <w:ind w:left="1800" w:hanging="360"/>
        </w:pPr>
        <w:rPr>
          <w:rFonts w:ascii="Wingdings" w:hAnsi="Wingdings" w:hint="default"/>
          <w:sz w:val="20"/>
        </w:rPr>
      </w:lvl>
    </w:lvlOverride>
  </w:num>
  <w:num w:numId="5" w16cid:durableId="2027823520">
    <w:abstractNumId w:val="11"/>
  </w:num>
  <w:num w:numId="6" w16cid:durableId="14423794">
    <w:abstractNumId w:val="4"/>
  </w:num>
  <w:num w:numId="7" w16cid:durableId="430442854">
    <w:abstractNumId w:val="8"/>
  </w:num>
  <w:num w:numId="8" w16cid:durableId="804663903">
    <w:abstractNumId w:val="2"/>
  </w:num>
  <w:num w:numId="9" w16cid:durableId="473908723">
    <w:abstractNumId w:val="7"/>
  </w:num>
  <w:num w:numId="10" w16cid:durableId="1510557468">
    <w:abstractNumId w:val="6"/>
  </w:num>
  <w:num w:numId="11" w16cid:durableId="257712618">
    <w:abstractNumId w:val="15"/>
  </w:num>
  <w:num w:numId="12" w16cid:durableId="205683863">
    <w:abstractNumId w:val="16"/>
  </w:num>
  <w:num w:numId="13" w16cid:durableId="25954877">
    <w:abstractNumId w:val="3"/>
  </w:num>
  <w:num w:numId="14" w16cid:durableId="277181594">
    <w:abstractNumId w:val="5"/>
  </w:num>
  <w:num w:numId="15" w16cid:durableId="2075815300">
    <w:abstractNumId w:val="12"/>
  </w:num>
  <w:num w:numId="16" w16cid:durableId="1001617204">
    <w:abstractNumId w:val="9"/>
  </w:num>
  <w:num w:numId="17" w16cid:durableId="125777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B4"/>
    <w:rsid w:val="0006287A"/>
    <w:rsid w:val="000666EB"/>
    <w:rsid w:val="000A516B"/>
    <w:rsid w:val="000E0B98"/>
    <w:rsid w:val="000E3D50"/>
    <w:rsid w:val="00152EF2"/>
    <w:rsid w:val="00166516"/>
    <w:rsid w:val="0017172E"/>
    <w:rsid w:val="0017315F"/>
    <w:rsid w:val="001A3E3E"/>
    <w:rsid w:val="001B2449"/>
    <w:rsid w:val="001B4BA2"/>
    <w:rsid w:val="001B57FB"/>
    <w:rsid w:val="001E0EA3"/>
    <w:rsid w:val="002065E0"/>
    <w:rsid w:val="0020760D"/>
    <w:rsid w:val="00210704"/>
    <w:rsid w:val="0022487F"/>
    <w:rsid w:val="0027454D"/>
    <w:rsid w:val="002A095D"/>
    <w:rsid w:val="002E4B30"/>
    <w:rsid w:val="002F076E"/>
    <w:rsid w:val="002F3EB9"/>
    <w:rsid w:val="003130A9"/>
    <w:rsid w:val="00313B99"/>
    <w:rsid w:val="00336A71"/>
    <w:rsid w:val="00340BD3"/>
    <w:rsid w:val="00347E41"/>
    <w:rsid w:val="00386BE5"/>
    <w:rsid w:val="003E5D50"/>
    <w:rsid w:val="003F6920"/>
    <w:rsid w:val="004517A4"/>
    <w:rsid w:val="0045326D"/>
    <w:rsid w:val="00454599"/>
    <w:rsid w:val="004A572C"/>
    <w:rsid w:val="004B486A"/>
    <w:rsid w:val="004D6B0F"/>
    <w:rsid w:val="004D7418"/>
    <w:rsid w:val="004E363D"/>
    <w:rsid w:val="004F1425"/>
    <w:rsid w:val="00510672"/>
    <w:rsid w:val="00516E20"/>
    <w:rsid w:val="0055155A"/>
    <w:rsid w:val="00560EB0"/>
    <w:rsid w:val="005C7518"/>
    <w:rsid w:val="0060350E"/>
    <w:rsid w:val="006068F0"/>
    <w:rsid w:val="006444B8"/>
    <w:rsid w:val="00654315"/>
    <w:rsid w:val="0066181B"/>
    <w:rsid w:val="00674E05"/>
    <w:rsid w:val="00693CA0"/>
    <w:rsid w:val="006E36CE"/>
    <w:rsid w:val="006E5580"/>
    <w:rsid w:val="00725C8C"/>
    <w:rsid w:val="00730BD2"/>
    <w:rsid w:val="00744871"/>
    <w:rsid w:val="00763552"/>
    <w:rsid w:val="007A3192"/>
    <w:rsid w:val="007B5630"/>
    <w:rsid w:val="007B7DB8"/>
    <w:rsid w:val="007E7326"/>
    <w:rsid w:val="0081004D"/>
    <w:rsid w:val="00811C06"/>
    <w:rsid w:val="00817750"/>
    <w:rsid w:val="0082303B"/>
    <w:rsid w:val="008245F6"/>
    <w:rsid w:val="00852D26"/>
    <w:rsid w:val="008772EF"/>
    <w:rsid w:val="008B00B5"/>
    <w:rsid w:val="008C2E70"/>
    <w:rsid w:val="008D6027"/>
    <w:rsid w:val="008F4748"/>
    <w:rsid w:val="009518DA"/>
    <w:rsid w:val="00977685"/>
    <w:rsid w:val="0098373E"/>
    <w:rsid w:val="009A3506"/>
    <w:rsid w:val="009B5790"/>
    <w:rsid w:val="009D2E01"/>
    <w:rsid w:val="009F46D4"/>
    <w:rsid w:val="00A118ED"/>
    <w:rsid w:val="00A84FB4"/>
    <w:rsid w:val="00AD3DFF"/>
    <w:rsid w:val="00B1250E"/>
    <w:rsid w:val="00B12F99"/>
    <w:rsid w:val="00B14C78"/>
    <w:rsid w:val="00B15B7E"/>
    <w:rsid w:val="00B15E39"/>
    <w:rsid w:val="00B534E4"/>
    <w:rsid w:val="00B62CD7"/>
    <w:rsid w:val="00B83F3A"/>
    <w:rsid w:val="00B95535"/>
    <w:rsid w:val="00BC50A5"/>
    <w:rsid w:val="00BD2236"/>
    <w:rsid w:val="00BF10C5"/>
    <w:rsid w:val="00C35767"/>
    <w:rsid w:val="00C53EBB"/>
    <w:rsid w:val="00C704BD"/>
    <w:rsid w:val="00CC395A"/>
    <w:rsid w:val="00CF23EF"/>
    <w:rsid w:val="00D169B0"/>
    <w:rsid w:val="00D66748"/>
    <w:rsid w:val="00D900E3"/>
    <w:rsid w:val="00D90E9C"/>
    <w:rsid w:val="00D91D40"/>
    <w:rsid w:val="00DE04C2"/>
    <w:rsid w:val="00DF5CF8"/>
    <w:rsid w:val="00E13248"/>
    <w:rsid w:val="00E32FAA"/>
    <w:rsid w:val="00E52060"/>
    <w:rsid w:val="00E60D9F"/>
    <w:rsid w:val="00EB654E"/>
    <w:rsid w:val="00EE3BA3"/>
    <w:rsid w:val="00F364BB"/>
    <w:rsid w:val="00F37717"/>
    <w:rsid w:val="00F44460"/>
    <w:rsid w:val="00F50295"/>
    <w:rsid w:val="00F51C07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4CEF8"/>
  <w15:docId w15:val="{9E71A2BE-4827-47CC-85AA-6E31E64F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FB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84F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3C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B5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D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D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5FD0D28-48AC-4A56-AE48-3C01B49C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1128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DavidG</dc:creator>
  <cp:lastModifiedBy>Ahmed Kamal</cp:lastModifiedBy>
  <cp:revision>5</cp:revision>
  <cp:lastPrinted>2014-09-18T23:45:00Z</cp:lastPrinted>
  <dcterms:created xsi:type="dcterms:W3CDTF">2024-11-15T22:48:00Z</dcterms:created>
  <dcterms:modified xsi:type="dcterms:W3CDTF">2024-11-21T15:11:00Z</dcterms:modified>
</cp:coreProperties>
</file>